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WILLIAM DONALD SCHAEFER TOWER </w:t>
      </w: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6 ST. PAUL STREET </w:t>
      </w: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Times New Roman" w:hAnsi="Times New Roman" w:cs="Times New Roman"/>
          <w:color w:val="000000"/>
          <w:sz w:val="16"/>
          <w:szCs w:val="16"/>
        </w:rPr>
        <w:t>BALTIMORE, MARYLAND 21202-6806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410-767-8000 </w:t>
      </w: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Toll Free: 1-800-492-0474 </w:t>
      </w: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Times New Roman" w:hAnsi="Times New Roman" w:cs="Times New Roman"/>
          <w:color w:val="000000"/>
          <w:sz w:val="16"/>
          <w:szCs w:val="16"/>
        </w:rPr>
        <w:t>FAX: 410-333-6495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MDRS: 1-800-735-2258 (TTY/Voice) </w:t>
      </w: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Times New Roman" w:hAnsi="Times New Roman" w:cs="Times New Roman"/>
          <w:color w:val="000000"/>
          <w:sz w:val="16"/>
          <w:szCs w:val="16"/>
        </w:rPr>
        <w:t>Website: www.psc.state.md.us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MEDIA CONTACT: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Regina L. Davis, rdavis@psc.state.md.us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410-767-8054 / 443-286-6870 (cell)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April 5, 2012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FOR IMMEDIATE RELEASE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Maryland PSC Offers Advice for Choosing Limos for Prom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Regulated Vehicles Help Ensure a Safe, Smooth Ride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Baltimore—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prom and wedding season approaches, the Maryland Public Service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Commission wants the public to make informed, safe decisions when selecting a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transportation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service. The PSC has helpful tips to keep in mind when choosing a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limousine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company.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limousines operating in Maryland are regulated by the PSC, which includes two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annual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vehicle inspections, background checks on drivers, verification of insurance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coverage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rate filings. Currently, there are 560 limousines licensed by the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Commission, of which 325 hold eight passengers or more.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By law, any company that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advertises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or offers limousine services must have a PSC number.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Limousine brokers do not have actual vehicles, but coordinate transportation service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middlemen) between customers and the limousine companies. The PSC does not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regulate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brokers; however, brokers must use companies authorized by the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Commission.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Customers should keep in mind that photos on brokers’ websites may not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represent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actual vehicles that are used.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Prospective limousine customers should follow these strategies before signing a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contract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Ask for the company’s PSC number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Inspect the vehicle personally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Know the difference between a limousine broker and the actual limo company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Review all terms outlined in the contract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Contact the PSC to verify that a company is authorized and that rates quoted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are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correct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-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more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>-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>COMMISSIONERS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___________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DOUGLAS R. M. NAZARIAN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>CHAIRMAN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HAROLD D. WILLIAMS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LAWRENCE BRENNER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KELLY SPEAKES-BACKMAN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W. KEVIN HUGHES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STATE OF MARYLAND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P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UBLIC </w:t>
      </w:r>
      <w:r>
        <w:rPr>
          <w:rFonts w:ascii="Arial" w:hAnsi="Arial" w:cs="Arial"/>
          <w:b/>
          <w:bCs/>
          <w:color w:val="000000"/>
          <w:sz w:val="32"/>
          <w:szCs w:val="32"/>
        </w:rPr>
        <w:t>S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ERVICE </w:t>
      </w:r>
      <w:r>
        <w:rPr>
          <w:rFonts w:ascii="Arial" w:hAnsi="Arial" w:cs="Arial"/>
          <w:b/>
          <w:bCs/>
          <w:color w:val="000000"/>
          <w:sz w:val="32"/>
          <w:szCs w:val="32"/>
        </w:rPr>
        <w:t>C</w:t>
      </w:r>
      <w:r>
        <w:rPr>
          <w:rFonts w:ascii="Arial" w:hAnsi="Arial" w:cs="Arial"/>
          <w:b/>
          <w:bCs/>
          <w:color w:val="000000"/>
          <w:sz w:val="26"/>
          <w:szCs w:val="26"/>
        </w:rPr>
        <w:t>OMMISSION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WILLIAM DONALD SCHAEFER TOWER </w:t>
      </w: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6 ST. PAUL STREET </w:t>
      </w: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Times New Roman" w:hAnsi="Times New Roman" w:cs="Times New Roman"/>
          <w:color w:val="000000"/>
          <w:sz w:val="16"/>
          <w:szCs w:val="16"/>
        </w:rPr>
        <w:t>BALTIMORE, MARYLAND 21202-6806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410-767-8000 </w:t>
      </w: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Toll Free: 1-800-492-0474 </w:t>
      </w: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Times New Roman" w:hAnsi="Times New Roman" w:cs="Times New Roman"/>
          <w:color w:val="000000"/>
          <w:sz w:val="16"/>
          <w:szCs w:val="16"/>
        </w:rPr>
        <w:t>FAX: 410-333-6495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MDRS: 1-800-735-2258 (TTY/Voice) </w:t>
      </w: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Times New Roman" w:hAnsi="Times New Roman" w:cs="Times New Roman"/>
          <w:color w:val="000000"/>
          <w:sz w:val="16"/>
          <w:szCs w:val="16"/>
        </w:rPr>
        <w:t>Website: www.psc.state.md.us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Reputable limousine companies also adhere to state laws regarding underage drinking.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driver may refuse to transport students home if they appear to be drunk, are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combative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or have tobacco or drugs. It is not uncommon for limos to prohibit students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from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bringing outside beverages, snacks or containers (other than a clutch purse) into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vehicle.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“Our overarching concern is that students are able to enjoy their proms by using safe,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>reliable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limousine companies,” says PSC Chairman Douglas R.M.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Nazarian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“We want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families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 remember this night for all of the right reasons.”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PSC regulates taxis, limousines, and for-hire transportation services. Customers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can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contact the Transportation Division at 410-767-8128 with questions concerning</w:t>
      </w:r>
    </w:p>
    <w:p w:rsidR="00446104" w:rsidRDefault="00446104" w:rsidP="00446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limousine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service or visit the website at </w:t>
      </w:r>
      <w:r>
        <w:rPr>
          <w:rFonts w:ascii="Arial" w:hAnsi="Arial" w:cs="Arial"/>
          <w:color w:val="0000FF"/>
          <w:sz w:val="24"/>
          <w:szCs w:val="24"/>
        </w:rPr>
        <w:t>www.psc.state.md.us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12F31" w:rsidRDefault="00446104" w:rsidP="00446104">
      <w:r>
        <w:rPr>
          <w:rFonts w:ascii="Times New Roman" w:hAnsi="Times New Roman" w:cs="Times New Roman"/>
          <w:color w:val="000000"/>
          <w:sz w:val="24"/>
          <w:szCs w:val="24"/>
        </w:rPr>
        <w:t>###</w:t>
      </w:r>
      <w:bookmarkStart w:id="0" w:name="_GoBack"/>
      <w:bookmarkEnd w:id="0"/>
    </w:p>
    <w:sectPr w:rsidR="00912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04"/>
    <w:rsid w:val="00446104"/>
    <w:rsid w:val="00912F31"/>
    <w:rsid w:val="00E3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1</cp:revision>
  <dcterms:created xsi:type="dcterms:W3CDTF">2012-04-11T16:34:00Z</dcterms:created>
  <dcterms:modified xsi:type="dcterms:W3CDTF">2012-04-11T16:36:00Z</dcterms:modified>
</cp:coreProperties>
</file>